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E7535" w14:textId="651E0457" w:rsidR="00C95E0D" w:rsidRPr="00C95E0D" w:rsidRDefault="00C9366D" w:rsidP="00C95E0D">
      <w:pPr>
        <w:spacing w:before="0" w:after="0"/>
        <w:jc w:val="both"/>
        <w:textAlignment w:val="baseline"/>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Friday 20</w:t>
      </w:r>
      <w:r w:rsidRPr="00C9366D">
        <w:rPr>
          <w:rFonts w:ascii="Calibri" w:eastAsia="Times New Roman" w:hAnsi="Calibri" w:cs="Calibri"/>
          <w:color w:val="000000"/>
          <w:sz w:val="20"/>
          <w:szCs w:val="20"/>
          <w:vertAlign w:val="superscript"/>
          <w:lang w:val="en-GB" w:eastAsia="en-GB"/>
        </w:rPr>
        <w:t>th</w:t>
      </w:r>
      <w:r>
        <w:rPr>
          <w:rFonts w:ascii="Calibri" w:eastAsia="Times New Roman" w:hAnsi="Calibri" w:cs="Calibri"/>
          <w:color w:val="000000"/>
          <w:sz w:val="20"/>
          <w:szCs w:val="20"/>
          <w:lang w:val="en-GB" w:eastAsia="en-GB"/>
        </w:rPr>
        <w:t xml:space="preserve"> </w:t>
      </w:r>
      <w:r w:rsidR="00C95E0D" w:rsidRPr="00C95E0D">
        <w:rPr>
          <w:rFonts w:ascii="Calibri" w:eastAsia="Times New Roman" w:hAnsi="Calibri" w:cs="Calibri"/>
          <w:color w:val="000000"/>
          <w:sz w:val="20"/>
          <w:szCs w:val="20"/>
          <w:lang w:val="en-GB" w:eastAsia="en-GB"/>
        </w:rPr>
        <w:t>December 2024</w:t>
      </w:r>
    </w:p>
    <w:p w14:paraId="6F976E13" w14:textId="77777777"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3EDFD014" w14:textId="04B35A2F"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Dear Parent / Carer, </w:t>
      </w:r>
    </w:p>
    <w:p w14:paraId="2B3E6E6D" w14:textId="77777777"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589118D8" w14:textId="5C4996C1" w:rsidR="00C95E0D" w:rsidRPr="00C95E0D" w:rsidRDefault="00C9366D" w:rsidP="00C95E0D">
      <w:pPr>
        <w:spacing w:before="0" w:after="0"/>
        <w:jc w:val="both"/>
        <w:textAlignment w:val="baseline"/>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Later today</w:t>
      </w:r>
      <w:r w:rsidR="00C95E0D" w:rsidRPr="00C95E0D">
        <w:rPr>
          <w:rFonts w:ascii="Calibri" w:eastAsia="Times New Roman" w:hAnsi="Calibri" w:cs="Calibri"/>
          <w:color w:val="000000"/>
          <w:sz w:val="20"/>
          <w:szCs w:val="20"/>
          <w:lang w:val="en-GB" w:eastAsia="en-GB"/>
        </w:rPr>
        <w:t xml:space="preserve">, you will receive your child’s 2024-25 end of Autumn Term </w:t>
      </w:r>
      <w:r>
        <w:rPr>
          <w:rFonts w:ascii="Calibri" w:eastAsia="Times New Roman" w:hAnsi="Calibri" w:cs="Calibri"/>
          <w:color w:val="000000"/>
          <w:sz w:val="20"/>
          <w:szCs w:val="20"/>
          <w:lang w:val="en-GB" w:eastAsia="en-GB"/>
        </w:rPr>
        <w:t xml:space="preserve">Interim Attendance, Progress and </w:t>
      </w:r>
      <w:r w:rsidR="00C95E0D" w:rsidRPr="00C95E0D">
        <w:rPr>
          <w:rFonts w:ascii="Calibri" w:eastAsia="Times New Roman" w:hAnsi="Calibri" w:cs="Calibri"/>
          <w:color w:val="000000"/>
          <w:sz w:val="20"/>
          <w:szCs w:val="20"/>
          <w:lang w:val="en-GB" w:eastAsia="en-GB"/>
        </w:rPr>
        <w:t>Academic</w:t>
      </w:r>
      <w:r w:rsidR="00243C52">
        <w:rPr>
          <w:rFonts w:ascii="Calibri" w:eastAsia="Times New Roman" w:hAnsi="Calibri" w:cs="Calibri"/>
          <w:color w:val="000000"/>
          <w:sz w:val="20"/>
          <w:szCs w:val="20"/>
          <w:lang w:val="en-GB" w:eastAsia="en-GB"/>
        </w:rPr>
        <w:t xml:space="preserve"> </w:t>
      </w:r>
      <w:r>
        <w:rPr>
          <w:rFonts w:ascii="Calibri" w:eastAsia="Times New Roman" w:hAnsi="Calibri" w:cs="Calibri"/>
          <w:color w:val="000000"/>
          <w:sz w:val="20"/>
          <w:szCs w:val="20"/>
          <w:lang w:val="en-GB" w:eastAsia="en-GB"/>
        </w:rPr>
        <w:t>Attainment</w:t>
      </w:r>
      <w:r w:rsidR="00C95E0D" w:rsidRPr="00C95E0D">
        <w:rPr>
          <w:rFonts w:ascii="Calibri" w:eastAsia="Times New Roman" w:hAnsi="Calibri" w:cs="Calibri"/>
          <w:color w:val="000000"/>
          <w:sz w:val="20"/>
          <w:szCs w:val="20"/>
          <w:lang w:val="en-GB" w:eastAsia="en-GB"/>
        </w:rPr>
        <w:t xml:space="preserve"> Report</w:t>
      </w:r>
      <w:r w:rsidR="00243C52">
        <w:rPr>
          <w:rFonts w:ascii="Calibri" w:eastAsia="Times New Roman" w:hAnsi="Calibri" w:cs="Calibri"/>
          <w:color w:val="000000"/>
          <w:sz w:val="20"/>
          <w:szCs w:val="20"/>
          <w:lang w:val="en-GB" w:eastAsia="en-GB"/>
        </w:rPr>
        <w:t>.</w:t>
      </w:r>
    </w:p>
    <w:p w14:paraId="449EB429" w14:textId="77777777"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56A7F711" w14:textId="226DA08C"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 xml:space="preserve">This report will contain up to date information regarding your child's Autumn Term </w:t>
      </w:r>
      <w:r w:rsidR="00243C52" w:rsidRPr="00C95E0D">
        <w:rPr>
          <w:rFonts w:ascii="Calibri" w:eastAsia="Times New Roman" w:hAnsi="Calibri" w:cs="Calibri"/>
          <w:color w:val="000000"/>
          <w:sz w:val="20"/>
          <w:szCs w:val="20"/>
          <w:lang w:val="en-GB" w:eastAsia="en-GB"/>
        </w:rPr>
        <w:t>Progress</w:t>
      </w:r>
      <w:r w:rsidRPr="00C95E0D">
        <w:rPr>
          <w:rFonts w:ascii="Calibri" w:eastAsia="Times New Roman" w:hAnsi="Calibri" w:cs="Calibri"/>
          <w:color w:val="000000"/>
          <w:sz w:val="20"/>
          <w:szCs w:val="20"/>
          <w:lang w:val="en-GB" w:eastAsia="en-GB"/>
        </w:rPr>
        <w:t xml:space="preserve"> &amp; Attainment information across all areas of the curriculum and their attendance</w:t>
      </w:r>
      <w:r w:rsidR="00243C52">
        <w:rPr>
          <w:rFonts w:ascii="Calibri" w:eastAsia="Times New Roman" w:hAnsi="Calibri" w:cs="Calibri"/>
          <w:color w:val="000000"/>
          <w:sz w:val="20"/>
          <w:szCs w:val="20"/>
          <w:lang w:val="en-GB" w:eastAsia="en-GB"/>
        </w:rPr>
        <w:t xml:space="preserve"> (up to Friday 13</w:t>
      </w:r>
      <w:r w:rsidR="00243C52" w:rsidRPr="00243C52">
        <w:rPr>
          <w:rFonts w:ascii="Calibri" w:eastAsia="Times New Roman" w:hAnsi="Calibri" w:cs="Calibri"/>
          <w:color w:val="000000"/>
          <w:sz w:val="20"/>
          <w:szCs w:val="20"/>
          <w:vertAlign w:val="superscript"/>
          <w:lang w:val="en-GB" w:eastAsia="en-GB"/>
        </w:rPr>
        <w:t>th</w:t>
      </w:r>
      <w:r w:rsidR="00243C52">
        <w:rPr>
          <w:rFonts w:ascii="Calibri" w:eastAsia="Times New Roman" w:hAnsi="Calibri" w:cs="Calibri"/>
          <w:color w:val="000000"/>
          <w:sz w:val="20"/>
          <w:szCs w:val="20"/>
          <w:lang w:val="en-GB" w:eastAsia="en-GB"/>
        </w:rPr>
        <w:t xml:space="preserve"> December 2024)</w:t>
      </w:r>
      <w:r w:rsidRPr="00C95E0D">
        <w:rPr>
          <w:rFonts w:ascii="Calibri" w:eastAsia="Times New Roman" w:hAnsi="Calibri" w:cs="Calibri"/>
          <w:color w:val="000000"/>
          <w:sz w:val="20"/>
          <w:szCs w:val="20"/>
          <w:lang w:val="en-GB" w:eastAsia="en-GB"/>
        </w:rPr>
        <w:t xml:space="preserve">. </w:t>
      </w:r>
    </w:p>
    <w:p w14:paraId="10A5DE5B" w14:textId="77777777"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2EFC3149" w14:textId="243C34D8"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 xml:space="preserve">This report has been generated following feedback in the last Parent Questionnaire, where </w:t>
      </w:r>
      <w:r w:rsidR="00243C52">
        <w:rPr>
          <w:rFonts w:ascii="Calibri" w:eastAsia="Times New Roman" w:hAnsi="Calibri" w:cs="Calibri"/>
          <w:color w:val="000000"/>
          <w:sz w:val="20"/>
          <w:szCs w:val="20"/>
          <w:lang w:val="en-GB" w:eastAsia="en-GB"/>
        </w:rPr>
        <w:t>you expressed a desire</w:t>
      </w:r>
      <w:r w:rsidRPr="00C95E0D">
        <w:rPr>
          <w:rFonts w:ascii="Calibri" w:eastAsia="Times New Roman" w:hAnsi="Calibri" w:cs="Calibri"/>
          <w:color w:val="000000"/>
          <w:sz w:val="20"/>
          <w:szCs w:val="20"/>
          <w:lang w:val="en-GB" w:eastAsia="en-GB"/>
        </w:rPr>
        <w:t xml:space="preserve"> to know how your child is progressing more frequently.  As a result, we have </w:t>
      </w:r>
      <w:r w:rsidR="00243C52">
        <w:rPr>
          <w:rFonts w:ascii="Calibri" w:eastAsia="Times New Roman" w:hAnsi="Calibri" w:cs="Calibri"/>
          <w:color w:val="000000"/>
          <w:sz w:val="20"/>
          <w:szCs w:val="20"/>
          <w:lang w:val="en-GB" w:eastAsia="en-GB"/>
        </w:rPr>
        <w:t xml:space="preserve">implemented </w:t>
      </w:r>
      <w:r w:rsidRPr="00C95E0D">
        <w:rPr>
          <w:rFonts w:ascii="Calibri" w:eastAsia="Times New Roman" w:hAnsi="Calibri" w:cs="Calibri"/>
          <w:color w:val="000000"/>
          <w:sz w:val="20"/>
          <w:szCs w:val="20"/>
          <w:lang w:val="en-GB" w:eastAsia="en-GB"/>
        </w:rPr>
        <w:t>the following formal communication methods</w:t>
      </w:r>
      <w:r w:rsidR="00243C52" w:rsidRPr="00C95E0D">
        <w:rPr>
          <w:rFonts w:ascii="Calibri" w:eastAsia="Times New Roman" w:hAnsi="Calibri" w:cs="Calibri"/>
          <w:color w:val="000000"/>
          <w:sz w:val="20"/>
          <w:szCs w:val="20"/>
          <w:lang w:val="en-GB" w:eastAsia="en-GB"/>
        </w:rPr>
        <w:t>,</w:t>
      </w:r>
      <w:r w:rsidRPr="00C95E0D">
        <w:rPr>
          <w:rFonts w:ascii="Calibri" w:eastAsia="Times New Roman" w:hAnsi="Calibri" w:cs="Calibri"/>
          <w:color w:val="000000"/>
          <w:sz w:val="20"/>
          <w:szCs w:val="20"/>
          <w:lang w:val="en-GB" w:eastAsia="en-GB"/>
        </w:rPr>
        <w:t xml:space="preserve"> so you are fully aware of attendance, </w:t>
      </w:r>
      <w:r w:rsidR="00243C52" w:rsidRPr="00C95E0D">
        <w:rPr>
          <w:rFonts w:ascii="Calibri" w:eastAsia="Times New Roman" w:hAnsi="Calibri" w:cs="Calibri"/>
          <w:color w:val="000000"/>
          <w:sz w:val="20"/>
          <w:szCs w:val="20"/>
          <w:lang w:val="en-GB" w:eastAsia="en-GB"/>
        </w:rPr>
        <w:t>progress</w:t>
      </w:r>
      <w:r w:rsidRPr="00C95E0D">
        <w:rPr>
          <w:rFonts w:ascii="Calibri" w:eastAsia="Times New Roman" w:hAnsi="Calibri" w:cs="Calibri"/>
          <w:color w:val="000000"/>
          <w:sz w:val="20"/>
          <w:szCs w:val="20"/>
          <w:lang w:val="en-GB" w:eastAsia="en-GB"/>
        </w:rPr>
        <w:t xml:space="preserve"> and attainment.  Information will be shared in the following schedule</w:t>
      </w:r>
      <w:r w:rsidR="00243C52">
        <w:rPr>
          <w:rFonts w:ascii="Calibri" w:eastAsia="Times New Roman" w:hAnsi="Calibri" w:cs="Calibri"/>
          <w:color w:val="000000"/>
          <w:sz w:val="20"/>
          <w:szCs w:val="20"/>
          <w:lang w:val="en-GB" w:eastAsia="en-GB"/>
        </w:rPr>
        <w:t xml:space="preserve"> - </w:t>
      </w:r>
    </w:p>
    <w:p w14:paraId="7E089B93" w14:textId="25F8A809" w:rsidR="00C95E0D" w:rsidRPr="00C95E0D" w:rsidRDefault="00C95E0D" w:rsidP="00C95E0D">
      <w:pPr>
        <w:numPr>
          <w:ilvl w:val="0"/>
          <w:numId w:val="6"/>
        </w:numPr>
        <w:spacing w:before="100" w:beforeAutospacing="1" w:after="100" w:afterAutospacing="1"/>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Autumn 1 - Parents Evening (face to face meeting)</w:t>
      </w:r>
    </w:p>
    <w:p w14:paraId="2B453F74" w14:textId="43F20451" w:rsidR="00C95E0D" w:rsidRPr="00C95E0D" w:rsidRDefault="00C95E0D" w:rsidP="00C95E0D">
      <w:pPr>
        <w:numPr>
          <w:ilvl w:val="0"/>
          <w:numId w:val="6"/>
        </w:numPr>
        <w:spacing w:before="100" w:beforeAutospacing="1" w:after="100" w:afterAutospacing="1"/>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 xml:space="preserve">Autumn 2 - End of Autumn Term Interim Academic </w:t>
      </w:r>
      <w:r w:rsidR="00243C52">
        <w:rPr>
          <w:rFonts w:ascii="Calibri" w:eastAsia="Times New Roman" w:hAnsi="Calibri" w:cs="Calibri"/>
          <w:color w:val="000000"/>
          <w:sz w:val="20"/>
          <w:szCs w:val="20"/>
          <w:lang w:val="en-GB" w:eastAsia="en-GB"/>
        </w:rPr>
        <w:t xml:space="preserve">Data </w:t>
      </w:r>
      <w:r w:rsidRPr="00C95E0D">
        <w:rPr>
          <w:rFonts w:ascii="Calibri" w:eastAsia="Times New Roman" w:hAnsi="Calibri" w:cs="Calibri"/>
          <w:color w:val="000000"/>
          <w:sz w:val="20"/>
          <w:szCs w:val="20"/>
          <w:lang w:val="en-GB" w:eastAsia="en-GB"/>
        </w:rPr>
        <w:t>Report</w:t>
      </w:r>
      <w:r w:rsidR="00243C52">
        <w:rPr>
          <w:rFonts w:ascii="Calibri" w:eastAsia="Times New Roman" w:hAnsi="Calibri" w:cs="Calibri"/>
          <w:color w:val="000000"/>
          <w:sz w:val="20"/>
          <w:szCs w:val="20"/>
          <w:lang w:val="en-GB" w:eastAsia="en-GB"/>
        </w:rPr>
        <w:t xml:space="preserve"> (report via DC-Pro)</w:t>
      </w:r>
    </w:p>
    <w:p w14:paraId="1AA01218" w14:textId="283E370F" w:rsidR="00C95E0D" w:rsidRPr="00C95E0D" w:rsidRDefault="00C95E0D" w:rsidP="00C95E0D">
      <w:pPr>
        <w:numPr>
          <w:ilvl w:val="0"/>
          <w:numId w:val="6"/>
        </w:numPr>
        <w:spacing w:before="100" w:beforeAutospacing="1" w:after="100" w:afterAutospacing="1"/>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Spring 1 - Parents Evening (face to face meeting)</w:t>
      </w:r>
    </w:p>
    <w:p w14:paraId="09E2EB1A" w14:textId="7C8F5489" w:rsidR="00C95E0D" w:rsidRPr="00C95E0D" w:rsidRDefault="00C95E0D" w:rsidP="00C95E0D">
      <w:pPr>
        <w:numPr>
          <w:ilvl w:val="0"/>
          <w:numId w:val="6"/>
        </w:numPr>
        <w:spacing w:before="100" w:beforeAutospacing="1" w:after="100" w:afterAutospacing="1"/>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 xml:space="preserve">Spring 2 - End of Spring Term Interim Academic </w:t>
      </w:r>
      <w:r w:rsidR="00243C52">
        <w:rPr>
          <w:rFonts w:ascii="Calibri" w:eastAsia="Times New Roman" w:hAnsi="Calibri" w:cs="Calibri"/>
          <w:color w:val="000000"/>
          <w:sz w:val="20"/>
          <w:szCs w:val="20"/>
          <w:lang w:val="en-GB" w:eastAsia="en-GB"/>
        </w:rPr>
        <w:t xml:space="preserve">Data </w:t>
      </w:r>
      <w:r w:rsidRPr="00C95E0D">
        <w:rPr>
          <w:rFonts w:ascii="Calibri" w:eastAsia="Times New Roman" w:hAnsi="Calibri" w:cs="Calibri"/>
          <w:color w:val="000000"/>
          <w:sz w:val="20"/>
          <w:szCs w:val="20"/>
          <w:lang w:val="en-GB" w:eastAsia="en-GB"/>
        </w:rPr>
        <w:t>Report</w:t>
      </w:r>
      <w:r w:rsidR="00243C52">
        <w:rPr>
          <w:rFonts w:ascii="Calibri" w:eastAsia="Times New Roman" w:hAnsi="Calibri" w:cs="Calibri"/>
          <w:color w:val="000000"/>
          <w:sz w:val="20"/>
          <w:szCs w:val="20"/>
          <w:lang w:val="en-GB" w:eastAsia="en-GB"/>
        </w:rPr>
        <w:t>(report via DC-Pro)</w:t>
      </w:r>
    </w:p>
    <w:p w14:paraId="616209C1" w14:textId="21AB11E5" w:rsidR="00C95E0D" w:rsidRDefault="00C95E0D" w:rsidP="00C95E0D">
      <w:pPr>
        <w:numPr>
          <w:ilvl w:val="0"/>
          <w:numId w:val="6"/>
        </w:numPr>
        <w:spacing w:before="100" w:beforeAutospacing="1" w:after="100" w:afterAutospacing="1"/>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Summer 2 - End of Year written Academic Report</w:t>
      </w:r>
      <w:r w:rsidR="00243C52">
        <w:rPr>
          <w:rFonts w:ascii="Calibri" w:eastAsia="Times New Roman" w:hAnsi="Calibri" w:cs="Calibri"/>
          <w:color w:val="000000"/>
          <w:sz w:val="20"/>
          <w:szCs w:val="20"/>
          <w:lang w:val="en-GB" w:eastAsia="en-GB"/>
        </w:rPr>
        <w:t>(report via DC-Pro)</w:t>
      </w:r>
    </w:p>
    <w:p w14:paraId="607F357B" w14:textId="106E55E9" w:rsidR="00243C52" w:rsidRPr="00C95E0D" w:rsidRDefault="00243C52" w:rsidP="00243C52">
      <w:pPr>
        <w:spacing w:before="100" w:beforeAutospacing="1" w:after="100" w:afterAutospacing="1"/>
        <w:jc w:val="both"/>
        <w:textAlignment w:val="baseline"/>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For pupils in Y1 (Phonics), Y4 (Multiplication) and Y6 (SATs) you will also receive information linked to the National Statutory Assessments they will undertake in the Summer Term</w:t>
      </w:r>
      <w:r w:rsidR="00C9366D">
        <w:rPr>
          <w:rFonts w:ascii="Calibri" w:eastAsia="Times New Roman" w:hAnsi="Calibri" w:cs="Calibri"/>
          <w:color w:val="000000"/>
          <w:sz w:val="20"/>
          <w:szCs w:val="20"/>
          <w:lang w:val="en-GB" w:eastAsia="en-GB"/>
        </w:rPr>
        <w:t xml:space="preserve"> as part of the Summer 2 report</w:t>
      </w:r>
      <w:r>
        <w:rPr>
          <w:rFonts w:ascii="Calibri" w:eastAsia="Times New Roman" w:hAnsi="Calibri" w:cs="Calibri"/>
          <w:color w:val="000000"/>
          <w:sz w:val="20"/>
          <w:szCs w:val="20"/>
          <w:lang w:val="en-GB" w:eastAsia="en-GB"/>
        </w:rPr>
        <w:t xml:space="preserve">. </w:t>
      </w:r>
    </w:p>
    <w:p w14:paraId="0FFE09ED" w14:textId="73E28B2E"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Please take time to read through this with your child, as this will support them to be prepared for the upcoming learning next term.  The attendance information provided is correct up to Friday 13</w:t>
      </w:r>
      <w:r w:rsidRPr="00C95E0D">
        <w:rPr>
          <w:rFonts w:ascii="Calibri" w:eastAsia="Times New Roman" w:hAnsi="Calibri" w:cs="Calibri"/>
          <w:color w:val="000000"/>
          <w:sz w:val="20"/>
          <w:szCs w:val="20"/>
          <w:vertAlign w:val="superscript"/>
          <w:lang w:val="en-GB" w:eastAsia="en-GB"/>
        </w:rPr>
        <w:t>th</w:t>
      </w:r>
      <w:r w:rsidRPr="00C95E0D">
        <w:rPr>
          <w:rFonts w:ascii="Calibri" w:eastAsia="Times New Roman" w:hAnsi="Calibri" w:cs="Calibri"/>
          <w:color w:val="000000"/>
          <w:sz w:val="20"/>
          <w:szCs w:val="20"/>
          <w:lang w:val="en-GB" w:eastAsia="en-GB"/>
        </w:rPr>
        <w:t> December 2024.  </w:t>
      </w:r>
    </w:p>
    <w:p w14:paraId="1FCF94DA" w14:textId="77777777"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798E3B2B" w14:textId="2F76C063" w:rsidR="00C95E0D" w:rsidRDefault="00C95E0D" w:rsidP="00C95E0D">
      <w:pPr>
        <w:spacing w:before="0" w:after="0"/>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If you have any questions about the report and ways in which you may be able to support your child’s next steps, please speak to your child’s class teacher</w:t>
      </w:r>
      <w:r w:rsidR="00C9366D">
        <w:rPr>
          <w:rFonts w:ascii="Calibri" w:eastAsia="Times New Roman" w:hAnsi="Calibri" w:cs="Calibri"/>
          <w:color w:val="000000"/>
          <w:sz w:val="20"/>
          <w:szCs w:val="20"/>
          <w:lang w:val="en-GB" w:eastAsia="en-GB"/>
        </w:rPr>
        <w:t xml:space="preserve"> in January</w:t>
      </w:r>
      <w:r w:rsidRPr="00C95E0D">
        <w:rPr>
          <w:rFonts w:ascii="Calibri" w:eastAsia="Times New Roman" w:hAnsi="Calibri" w:cs="Calibri"/>
          <w:color w:val="000000"/>
          <w:sz w:val="20"/>
          <w:szCs w:val="20"/>
          <w:lang w:val="en-GB" w:eastAsia="en-GB"/>
        </w:rPr>
        <w:t>. </w:t>
      </w:r>
    </w:p>
    <w:p w14:paraId="7EB6174B" w14:textId="77777777" w:rsidR="00C95E0D"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509FD4EB" w14:textId="12CCC65E" w:rsidR="00C95E0D" w:rsidRDefault="00C95E0D" w:rsidP="00C95E0D">
      <w:pPr>
        <w:spacing w:before="0" w:after="0"/>
        <w:jc w:val="both"/>
        <w:textAlignment w:val="baseline"/>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In addition to this, pupils who are on the CHPA Special Educational Needs &amp; </w:t>
      </w:r>
      <w:r w:rsidR="00243C52">
        <w:rPr>
          <w:rFonts w:ascii="Calibri" w:eastAsia="Times New Roman" w:hAnsi="Calibri" w:cs="Calibri"/>
          <w:color w:val="000000"/>
          <w:sz w:val="20"/>
          <w:szCs w:val="20"/>
          <w:lang w:val="en-GB" w:eastAsia="en-GB"/>
        </w:rPr>
        <w:t>Disabilities</w:t>
      </w:r>
      <w:r>
        <w:rPr>
          <w:rFonts w:ascii="Calibri" w:eastAsia="Times New Roman" w:hAnsi="Calibri" w:cs="Calibri"/>
          <w:color w:val="000000"/>
          <w:sz w:val="20"/>
          <w:szCs w:val="20"/>
          <w:lang w:val="en-GB" w:eastAsia="en-GB"/>
        </w:rPr>
        <w:t xml:space="preserve"> (SEND) register, will also have further opportunities to meet with class teacher on a termly</w:t>
      </w:r>
      <w:r w:rsidR="00C9366D">
        <w:rPr>
          <w:rFonts w:ascii="Calibri" w:eastAsia="Times New Roman" w:hAnsi="Calibri" w:cs="Calibri"/>
          <w:color w:val="000000"/>
          <w:sz w:val="20"/>
          <w:szCs w:val="20"/>
          <w:lang w:val="en-GB" w:eastAsia="en-GB"/>
        </w:rPr>
        <w:t xml:space="preserve"> basis</w:t>
      </w:r>
      <w:r>
        <w:rPr>
          <w:rFonts w:ascii="Calibri" w:eastAsia="Times New Roman" w:hAnsi="Calibri" w:cs="Calibri"/>
          <w:color w:val="000000"/>
          <w:sz w:val="20"/>
          <w:szCs w:val="20"/>
          <w:lang w:val="en-GB" w:eastAsia="en-GB"/>
        </w:rPr>
        <w:t xml:space="preserve"> to review Pupil Support Plan</w:t>
      </w:r>
      <w:r w:rsidR="00C9366D">
        <w:rPr>
          <w:rFonts w:ascii="Calibri" w:eastAsia="Times New Roman" w:hAnsi="Calibri" w:cs="Calibri"/>
          <w:color w:val="000000"/>
          <w:sz w:val="20"/>
          <w:szCs w:val="20"/>
          <w:lang w:val="en-GB" w:eastAsia="en-GB"/>
        </w:rPr>
        <w:t>s</w:t>
      </w:r>
      <w:r>
        <w:rPr>
          <w:rFonts w:ascii="Calibri" w:eastAsia="Times New Roman" w:hAnsi="Calibri" w:cs="Calibri"/>
          <w:color w:val="000000"/>
          <w:sz w:val="20"/>
          <w:szCs w:val="20"/>
          <w:lang w:val="en-GB" w:eastAsia="en-GB"/>
        </w:rPr>
        <w:t xml:space="preserve">.  </w:t>
      </w:r>
    </w:p>
    <w:p w14:paraId="19CFEABC" w14:textId="77777777" w:rsidR="00C95E0D"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4C625737" w14:textId="7D080FB3" w:rsidR="00C95E0D" w:rsidRDefault="00C95E0D" w:rsidP="00C95E0D">
      <w:pPr>
        <w:spacing w:before="0" w:after="0"/>
        <w:jc w:val="both"/>
        <w:textAlignment w:val="baseline"/>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Furthermore, Mrs </w:t>
      </w:r>
      <w:r w:rsidR="00243C52">
        <w:rPr>
          <w:rFonts w:ascii="Calibri" w:eastAsia="Times New Roman" w:hAnsi="Calibri" w:cs="Calibri"/>
          <w:color w:val="000000"/>
          <w:sz w:val="20"/>
          <w:szCs w:val="20"/>
          <w:lang w:val="en-GB" w:eastAsia="en-GB"/>
        </w:rPr>
        <w:t>Fotheringham</w:t>
      </w:r>
      <w:r>
        <w:rPr>
          <w:rFonts w:ascii="Calibri" w:eastAsia="Times New Roman" w:hAnsi="Calibri" w:cs="Calibri"/>
          <w:color w:val="000000"/>
          <w:sz w:val="20"/>
          <w:szCs w:val="20"/>
          <w:lang w:val="en-GB" w:eastAsia="en-GB"/>
        </w:rPr>
        <w:t xml:space="preserve"> has begun a SEND/Safeguarding drop-in session</w:t>
      </w:r>
      <w:r w:rsidR="00C9366D">
        <w:rPr>
          <w:rFonts w:ascii="Calibri" w:eastAsia="Times New Roman" w:hAnsi="Calibri" w:cs="Calibri"/>
          <w:color w:val="000000"/>
          <w:sz w:val="20"/>
          <w:szCs w:val="20"/>
          <w:lang w:val="en-GB" w:eastAsia="en-GB"/>
        </w:rPr>
        <w:t>, every</w:t>
      </w:r>
      <w:r>
        <w:rPr>
          <w:rFonts w:ascii="Calibri" w:eastAsia="Times New Roman" w:hAnsi="Calibri" w:cs="Calibri"/>
          <w:color w:val="000000"/>
          <w:sz w:val="20"/>
          <w:szCs w:val="20"/>
          <w:lang w:val="en-GB" w:eastAsia="en-GB"/>
        </w:rPr>
        <w:t xml:space="preserve"> Monday 3:30pm-5:30pm, should </w:t>
      </w:r>
      <w:proofErr w:type="gramStart"/>
      <w:r>
        <w:rPr>
          <w:rFonts w:ascii="Calibri" w:eastAsia="Times New Roman" w:hAnsi="Calibri" w:cs="Calibri"/>
          <w:color w:val="000000"/>
          <w:sz w:val="20"/>
          <w:szCs w:val="20"/>
          <w:lang w:val="en-GB" w:eastAsia="en-GB"/>
        </w:rPr>
        <w:t xml:space="preserve">a </w:t>
      </w:r>
      <w:r w:rsidR="00C9366D">
        <w:rPr>
          <w:rFonts w:ascii="Calibri" w:eastAsia="Times New Roman" w:hAnsi="Calibri" w:cs="Calibri"/>
          <w:color w:val="000000"/>
          <w:sz w:val="20"/>
          <w:szCs w:val="20"/>
          <w:lang w:val="en-GB" w:eastAsia="en-GB"/>
        </w:rPr>
        <w:t>you</w:t>
      </w:r>
      <w:proofErr w:type="gramEnd"/>
      <w:r>
        <w:rPr>
          <w:rFonts w:ascii="Calibri" w:eastAsia="Times New Roman" w:hAnsi="Calibri" w:cs="Calibri"/>
          <w:color w:val="000000"/>
          <w:sz w:val="20"/>
          <w:szCs w:val="20"/>
          <w:lang w:val="en-GB" w:eastAsia="en-GB"/>
        </w:rPr>
        <w:t xml:space="preserve"> require </w:t>
      </w:r>
      <w:r w:rsidR="00243C52">
        <w:rPr>
          <w:rFonts w:ascii="Calibri" w:eastAsia="Times New Roman" w:hAnsi="Calibri" w:cs="Calibri"/>
          <w:color w:val="000000"/>
          <w:sz w:val="20"/>
          <w:szCs w:val="20"/>
          <w:lang w:val="en-GB" w:eastAsia="en-GB"/>
        </w:rPr>
        <w:t>a meeting</w:t>
      </w:r>
      <w:r w:rsidR="00C9366D">
        <w:rPr>
          <w:rFonts w:ascii="Calibri" w:eastAsia="Times New Roman" w:hAnsi="Calibri" w:cs="Calibri"/>
          <w:color w:val="000000"/>
          <w:sz w:val="20"/>
          <w:szCs w:val="20"/>
          <w:lang w:val="en-GB" w:eastAsia="en-GB"/>
        </w:rPr>
        <w:t>, but in the first instance, you should communicate any queries with class teacher.</w:t>
      </w:r>
    </w:p>
    <w:p w14:paraId="0F82F609" w14:textId="77777777" w:rsidR="00C95E0D"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151F194D" w14:textId="6BB6606F" w:rsidR="00C95E0D" w:rsidRPr="00C95E0D" w:rsidRDefault="00243C52" w:rsidP="00C95E0D">
      <w:pPr>
        <w:spacing w:before="0" w:after="0"/>
        <w:jc w:val="both"/>
        <w:textAlignment w:val="baseline"/>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Moreover</w:t>
      </w:r>
      <w:r w:rsidR="00C95E0D">
        <w:rPr>
          <w:rFonts w:ascii="Calibri" w:eastAsia="Times New Roman" w:hAnsi="Calibri" w:cs="Calibri"/>
          <w:color w:val="000000"/>
          <w:sz w:val="20"/>
          <w:szCs w:val="20"/>
          <w:lang w:val="en-GB" w:eastAsia="en-GB"/>
        </w:rPr>
        <w:t>, and as a reminder</w:t>
      </w:r>
      <w:r w:rsidR="00C95E0D" w:rsidRPr="00C95E0D">
        <w:rPr>
          <w:rFonts w:ascii="Calibri" w:eastAsia="Times New Roman" w:hAnsi="Calibri" w:cs="Calibri"/>
          <w:color w:val="000000"/>
          <w:sz w:val="20"/>
          <w:szCs w:val="20"/>
          <w:lang w:val="en-GB" w:eastAsia="en-GB"/>
        </w:rPr>
        <w:t>, through the sharing of Year Group Knowledge Organisers, you will have clarity about what your child is learning.  Knowledge Organisers will be shared in the weekly Newsletter.  </w:t>
      </w:r>
    </w:p>
    <w:p w14:paraId="651A604F" w14:textId="77777777" w:rsidR="00C95E0D"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3C95FE68" w14:textId="4FB2DFD3" w:rsidR="00243C52" w:rsidRDefault="00243C52" w:rsidP="00C95E0D">
      <w:pPr>
        <w:spacing w:before="0" w:after="0"/>
        <w:jc w:val="both"/>
        <w:textAlignment w:val="baseline"/>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Finally, if at any point you wish to discuss your child’s learning, please do this at the end of the CHPA day.</w:t>
      </w:r>
    </w:p>
    <w:p w14:paraId="4E1D8F7E" w14:textId="77777777" w:rsidR="00243C52" w:rsidRPr="00C95E0D" w:rsidRDefault="00243C52" w:rsidP="00C95E0D">
      <w:pPr>
        <w:spacing w:before="0" w:after="0"/>
        <w:jc w:val="both"/>
        <w:textAlignment w:val="baseline"/>
        <w:rPr>
          <w:rFonts w:ascii="Calibri" w:eastAsia="Times New Roman" w:hAnsi="Calibri" w:cs="Calibri"/>
          <w:color w:val="000000"/>
          <w:sz w:val="20"/>
          <w:szCs w:val="20"/>
          <w:lang w:val="en-GB" w:eastAsia="en-GB"/>
        </w:rPr>
      </w:pPr>
    </w:p>
    <w:p w14:paraId="2D56FA8A" w14:textId="79BA141E" w:rsidR="00C95E0D" w:rsidRPr="00C95E0D" w:rsidRDefault="00C95E0D" w:rsidP="00C95E0D">
      <w:pPr>
        <w:spacing w:before="0" w:after="0"/>
        <w:jc w:val="both"/>
        <w:textAlignment w:val="baseline"/>
        <w:rPr>
          <w:rFonts w:ascii="Calibri" w:eastAsia="Times New Roman" w:hAnsi="Calibri" w:cs="Calibri"/>
          <w:color w:val="000000"/>
          <w:sz w:val="20"/>
          <w:szCs w:val="20"/>
          <w:lang w:val="en-GB" w:eastAsia="en-GB"/>
        </w:rPr>
      </w:pPr>
      <w:r w:rsidRPr="00C95E0D">
        <w:rPr>
          <w:rFonts w:ascii="Calibri" w:eastAsia="Times New Roman" w:hAnsi="Calibri" w:cs="Calibri"/>
          <w:color w:val="000000"/>
          <w:sz w:val="20"/>
          <w:szCs w:val="20"/>
          <w:lang w:val="en-GB" w:eastAsia="en-GB"/>
        </w:rPr>
        <w:t>We hope you and your child find this information helpful and informative. </w:t>
      </w:r>
    </w:p>
    <w:p w14:paraId="7CD646A3" w14:textId="77777777" w:rsidR="00C95E0D" w:rsidRPr="00243C52" w:rsidRDefault="00C95E0D" w:rsidP="00C95E0D">
      <w:pPr>
        <w:spacing w:before="0" w:after="0"/>
        <w:jc w:val="both"/>
        <w:textAlignment w:val="baseline"/>
        <w:rPr>
          <w:rFonts w:ascii="Calibri" w:eastAsia="Times New Roman" w:hAnsi="Calibri" w:cs="Calibri"/>
          <w:color w:val="000000"/>
          <w:sz w:val="20"/>
          <w:szCs w:val="20"/>
          <w:lang w:val="en-GB" w:eastAsia="en-GB"/>
        </w:rPr>
      </w:pPr>
    </w:p>
    <w:p w14:paraId="12D1C2F4" w14:textId="77777777" w:rsidR="00407E86" w:rsidRPr="00243C52" w:rsidRDefault="00407E86" w:rsidP="00407E86">
      <w:pPr>
        <w:rPr>
          <w:rFonts w:ascii="Calibri" w:hAnsi="Calibri" w:cs="Calibri"/>
          <w:sz w:val="20"/>
          <w:szCs w:val="20"/>
          <w:lang w:val="en-GB"/>
        </w:rPr>
      </w:pPr>
      <w:r w:rsidRPr="00243C52">
        <w:rPr>
          <w:rFonts w:ascii="Calibri" w:hAnsi="Calibri" w:cs="Calibri"/>
          <w:sz w:val="20"/>
          <w:szCs w:val="20"/>
          <w:lang w:val="en-GB"/>
        </w:rPr>
        <w:t>Regards</w:t>
      </w:r>
    </w:p>
    <w:p w14:paraId="1430CDB4" w14:textId="77777777" w:rsidR="00407E86" w:rsidRPr="00243C52" w:rsidRDefault="00407E86" w:rsidP="00407E86">
      <w:pPr>
        <w:rPr>
          <w:rFonts w:ascii="Calibri" w:hAnsi="Calibri" w:cs="Calibri"/>
          <w:sz w:val="20"/>
          <w:szCs w:val="20"/>
          <w:lang w:val="en-GB"/>
        </w:rPr>
      </w:pPr>
      <w:r w:rsidRPr="00243C52">
        <w:rPr>
          <w:rFonts w:ascii="Arial" w:eastAsia="Times New Roman" w:hAnsi="Arial" w:cs="Arial"/>
          <w:bCs/>
          <w:iCs/>
          <w:noProof/>
          <w:color w:val="000000"/>
          <w:sz w:val="20"/>
          <w:szCs w:val="20"/>
          <w:lang w:val="en-GB" w:eastAsia="en-GB"/>
        </w:rPr>
        <w:drawing>
          <wp:inline distT="0" distB="0" distL="0" distR="0" wp14:anchorId="18638C5D" wp14:editId="3E0C93F1">
            <wp:extent cx="1258463" cy="640571"/>
            <wp:effectExtent l="0" t="0" r="0" b="7620"/>
            <wp:docPr id="9" name="Picture 9" descr="D:\Charnock\P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arnock\PB signature.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375" t="19099" r="13802" b="9786"/>
                    <a:stretch/>
                  </pic:blipFill>
                  <pic:spPr bwMode="auto">
                    <a:xfrm>
                      <a:off x="0" y="0"/>
                      <a:ext cx="1265909" cy="644361"/>
                    </a:xfrm>
                    <a:prstGeom prst="rect">
                      <a:avLst/>
                    </a:prstGeom>
                    <a:noFill/>
                    <a:ln>
                      <a:noFill/>
                    </a:ln>
                    <a:extLst>
                      <a:ext uri="{53640926-AAD7-44D8-BBD7-CCE9431645EC}">
                        <a14:shadowObscured xmlns:a14="http://schemas.microsoft.com/office/drawing/2010/main"/>
                      </a:ext>
                    </a:extLst>
                  </pic:spPr>
                </pic:pic>
              </a:graphicData>
            </a:graphic>
          </wp:inline>
        </w:drawing>
      </w:r>
    </w:p>
    <w:p w14:paraId="623789DF" w14:textId="77777777" w:rsidR="00243C52" w:rsidRDefault="00407E86" w:rsidP="00407E86">
      <w:pPr>
        <w:rPr>
          <w:rFonts w:ascii="Calibri" w:hAnsi="Calibri" w:cs="Calibri"/>
          <w:sz w:val="20"/>
          <w:szCs w:val="20"/>
          <w:lang w:val="en-GB"/>
        </w:rPr>
      </w:pPr>
      <w:r w:rsidRPr="00243C52">
        <w:rPr>
          <w:rFonts w:ascii="Calibri" w:hAnsi="Calibri" w:cs="Calibri"/>
          <w:sz w:val="20"/>
          <w:szCs w:val="20"/>
          <w:lang w:val="en-GB"/>
        </w:rPr>
        <w:t>Mr P M Burgess</w:t>
      </w:r>
    </w:p>
    <w:p w14:paraId="2D54647C" w14:textId="0F709305" w:rsidR="00407E86" w:rsidRPr="00243C52" w:rsidRDefault="00407E86" w:rsidP="00F53A75">
      <w:pPr>
        <w:rPr>
          <w:rFonts w:ascii="Calibri" w:hAnsi="Calibri" w:cs="Calibri"/>
          <w:sz w:val="20"/>
          <w:szCs w:val="20"/>
          <w:lang w:val="en-GB"/>
        </w:rPr>
      </w:pPr>
      <w:r w:rsidRPr="00243C52">
        <w:rPr>
          <w:rFonts w:ascii="Calibri" w:hAnsi="Calibri" w:cs="Calibri"/>
          <w:sz w:val="20"/>
          <w:szCs w:val="20"/>
          <w:lang w:val="en-GB"/>
        </w:rPr>
        <w:t>Headteacher</w:t>
      </w:r>
    </w:p>
    <w:sectPr w:rsidR="00407E86" w:rsidRPr="00243C52" w:rsidSect="003D1829">
      <w:headerReference w:type="default" r:id="rId9"/>
      <w:footerReference w:type="default" r:id="rId10"/>
      <w:pgSz w:w="11900" w:h="16840"/>
      <w:pgMar w:top="2268" w:right="964" w:bottom="993" w:left="964" w:header="568"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62C0A" w14:textId="77777777" w:rsidR="0011496D" w:rsidRDefault="0011496D" w:rsidP="00FB660F">
      <w:r>
        <w:separator/>
      </w:r>
    </w:p>
  </w:endnote>
  <w:endnote w:type="continuationSeparator" w:id="0">
    <w:p w14:paraId="4AA8C51C" w14:textId="77777777" w:rsidR="0011496D" w:rsidRDefault="0011496D"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Lt">
    <w:altName w:val="Times New Roman"/>
    <w:charset w:val="00"/>
    <w:family w:val="auto"/>
    <w:pitch w:val="variable"/>
    <w:sig w:usb0="00000000" w:usb1="C0007843" w:usb2="00000009" w:usb3="00000000" w:csb0="000001FF" w:csb1="00000000"/>
  </w:font>
  <w:font w:name="Arial MT Md">
    <w:altName w:val="Times New Roman"/>
    <w:charset w:val="00"/>
    <w:family w:val="auto"/>
    <w:pitch w:val="variable"/>
    <w:sig w:usb0="00000000"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00000000"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A6CC5" w14:textId="51636683" w:rsidR="00786343" w:rsidRDefault="009F3473" w:rsidP="009F3473">
    <w:pPr>
      <w:pStyle w:val="Footer"/>
      <w:tabs>
        <w:tab w:val="clear" w:pos="4320"/>
        <w:tab w:val="clear" w:pos="8640"/>
        <w:tab w:val="left" w:pos="1640"/>
      </w:tabs>
      <w:jc w:val="center"/>
      <w:rPr>
        <w:sz w:val="18"/>
        <w:szCs w:val="18"/>
      </w:rPr>
    </w:pPr>
    <w:r w:rsidRPr="00163390">
      <w:rPr>
        <w:rFonts w:ascii="Calibri" w:hAnsi="Calibri" w:cs="Calibri"/>
        <w:noProof/>
        <w:sz w:val="20"/>
        <w:szCs w:val="20"/>
        <w:lang w:val="en-GB" w:eastAsia="en-GB"/>
      </w:rPr>
      <w:drawing>
        <wp:inline distT="0" distB="0" distL="0" distR="0" wp14:anchorId="086BC74C" wp14:editId="1A67024C">
          <wp:extent cx="1885950" cy="575340"/>
          <wp:effectExtent l="0" t="0" r="0" b="0"/>
          <wp:docPr id="8" name="Picture 8" descr="D:\Charnock\21-22\Reception intake information\Final Reception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harnock\21-22\Reception intake information\Final Reception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247" cy="596175"/>
                  </a:xfrm>
                  <a:prstGeom prst="rect">
                    <a:avLst/>
                  </a:prstGeom>
                  <a:noFill/>
                  <a:ln>
                    <a:noFill/>
                  </a:ln>
                </pic:spPr>
              </pic:pic>
            </a:graphicData>
          </a:graphic>
        </wp:inline>
      </w:drawing>
    </w:r>
  </w:p>
  <w:p w14:paraId="6FC33CC6" w14:textId="7781CDD4" w:rsidR="00910E14" w:rsidRPr="00910E14" w:rsidRDefault="00786343" w:rsidP="00786343">
    <w:pPr>
      <w:pStyle w:val="Footer"/>
      <w:tabs>
        <w:tab w:val="clear" w:pos="4320"/>
        <w:tab w:val="clear" w:pos="8640"/>
        <w:tab w:val="left" w:pos="1640"/>
      </w:tabs>
      <w:jc w:val="right"/>
      <w:rPr>
        <w:color w:val="17365D" w:themeColor="text2" w:themeShade="BF"/>
        <w:sz w:val="18"/>
        <w:szCs w:val="18"/>
      </w:rPr>
    </w:pPr>
    <w:r w:rsidRPr="00910E14">
      <w:rPr>
        <w:color w:val="17365D" w:themeColor="text2" w:themeShade="BF"/>
        <w:sz w:val="18"/>
        <w:szCs w:val="18"/>
      </w:rPr>
      <w:t>Registered no. 0</w:t>
    </w:r>
    <w:r w:rsidR="00CA59CB">
      <w:rPr>
        <w:color w:val="17365D" w:themeColor="text2" w:themeShade="BF"/>
        <w:sz w:val="18"/>
        <w:szCs w:val="18"/>
      </w:rPr>
      <w:t>8296921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2DCDC" w14:textId="77777777" w:rsidR="0011496D" w:rsidRDefault="0011496D" w:rsidP="00FB660F">
      <w:r>
        <w:separator/>
      </w:r>
    </w:p>
  </w:footnote>
  <w:footnote w:type="continuationSeparator" w:id="0">
    <w:p w14:paraId="21705B67" w14:textId="77777777" w:rsidR="0011496D" w:rsidRDefault="0011496D"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07EE" w14:textId="201F4C1B" w:rsidR="00FB660F" w:rsidRDefault="009F3473" w:rsidP="009F3A7F">
    <w:pPr>
      <w:pStyle w:val="Header"/>
      <w:tabs>
        <w:tab w:val="clear" w:pos="4320"/>
        <w:tab w:val="clear" w:pos="8640"/>
        <w:tab w:val="left" w:pos="8057"/>
        <w:tab w:val="left" w:pos="8846"/>
      </w:tabs>
    </w:pPr>
    <w:r>
      <w:rPr>
        <w:noProof/>
        <w:lang w:val="en-GB" w:eastAsia="en-GB"/>
      </w:rPr>
      <w:drawing>
        <wp:anchor distT="0" distB="0" distL="114300" distR="114300" simplePos="0" relativeHeight="251664384" behindDoc="1" locked="0" layoutInCell="1" allowOverlap="1" wp14:anchorId="162A1681" wp14:editId="38188CAE">
          <wp:simplePos x="0" y="0"/>
          <wp:positionH relativeFrom="column">
            <wp:posOffset>-2540</wp:posOffset>
          </wp:positionH>
          <wp:positionV relativeFrom="paragraph">
            <wp:posOffset>-151130</wp:posOffset>
          </wp:positionV>
          <wp:extent cx="3570778" cy="10858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nock Hall Primary_header.jpg"/>
                  <pic:cNvPicPr/>
                </pic:nvPicPr>
                <pic:blipFill rotWithShape="1">
                  <a:blip r:embed="rId1">
                    <a:extLst>
                      <a:ext uri="{28A0092B-C50C-407E-A947-70E740481C1C}">
                        <a14:useLocalDpi xmlns:a14="http://schemas.microsoft.com/office/drawing/2010/main" val="0"/>
                      </a:ext>
                    </a:extLst>
                  </a:blip>
                  <a:srcRect l="1" t="-265" r="48213" b="31451"/>
                  <a:stretch/>
                </pic:blipFill>
                <pic:spPr bwMode="auto">
                  <a:xfrm>
                    <a:off x="0" y="0"/>
                    <a:ext cx="3575365" cy="1087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6E19C3D0" wp14:editId="0E9C8BB7">
              <wp:simplePos x="0" y="0"/>
              <wp:positionH relativeFrom="column">
                <wp:posOffset>4102735</wp:posOffset>
              </wp:positionH>
              <wp:positionV relativeFrom="paragraph">
                <wp:posOffset>-246380</wp:posOffset>
              </wp:positionV>
              <wp:extent cx="2562225" cy="12573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62225" cy="1257300"/>
                      </a:xfrm>
                      <a:prstGeom prst="rect">
                        <a:avLst/>
                      </a:prstGeom>
                      <a:solidFill>
                        <a:schemeClr val="lt1"/>
                      </a:solidFill>
                      <a:ln w="6350">
                        <a:noFill/>
                      </a:ln>
                    </wps:spPr>
                    <wps:txb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C3D0" id="_x0000_t202" coordsize="21600,21600" o:spt="202" path="m,l,21600r21600,l21600,xe">
              <v:stroke joinstyle="miter"/>
              <v:path gradientshapeok="t" o:connecttype="rect"/>
            </v:shapetype>
            <v:shape id="Text Box 4" o:spid="_x0000_s1026" type="#_x0000_t202" style="position:absolute;margin-left:323.05pt;margin-top:-19.4pt;width:201.7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" fillcolor="white [3201]" stroked="f" strokeweight=".5pt">
              <v:textbox>
                <w:txbxContent>
                  <w:p w14:paraId="2F7AC355" w14:textId="148AC1CC"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Carter Hall Road,</w:t>
                    </w:r>
                  </w:p>
                  <w:p w14:paraId="2A396715" w14:textId="6B8D5CE4"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Sheffield</w:t>
                    </w:r>
                  </w:p>
                  <w:p w14:paraId="293176AA" w14:textId="2F331A71"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S12 3HS</w:t>
                    </w:r>
                  </w:p>
                  <w:p w14:paraId="568A3FE9" w14:textId="5590E57B" w:rsidR="00BF6919" w:rsidRDefault="00BF6919" w:rsidP="009F3A7F">
                    <w:pPr>
                      <w:spacing w:before="0" w:after="0"/>
                      <w:rPr>
                        <w:rFonts w:asciiTheme="majorHAnsi" w:hAnsiTheme="majorHAnsi" w:cstheme="majorHAnsi"/>
                        <w:color w:val="244061" w:themeColor="accent1" w:themeShade="80"/>
                        <w:sz w:val="22"/>
                      </w:rPr>
                    </w:pPr>
                    <w:r>
                      <w:rPr>
                        <w:rFonts w:asciiTheme="majorHAnsi" w:hAnsiTheme="majorHAnsi" w:cstheme="majorHAnsi"/>
                        <w:color w:val="244061" w:themeColor="accent1" w:themeShade="80"/>
                        <w:sz w:val="22"/>
                      </w:rPr>
                      <w:t>0114 2396083</w:t>
                    </w:r>
                  </w:p>
                  <w:p w14:paraId="6D69DC04" w14:textId="77777777" w:rsidR="006332F2" w:rsidRDefault="00BF6919" w:rsidP="006332F2">
                    <w:pPr>
                      <w:spacing w:before="0" w:after="0"/>
                      <w:rPr>
                        <w:rFonts w:asciiTheme="majorHAnsi" w:hAnsiTheme="majorHAnsi" w:cstheme="majorHAnsi"/>
                        <w:b/>
                        <w:color w:val="244061" w:themeColor="accent1" w:themeShade="80"/>
                        <w:sz w:val="22"/>
                      </w:rPr>
                    </w:pPr>
                    <w:r>
                      <w:rPr>
                        <w:rFonts w:asciiTheme="majorHAnsi" w:hAnsiTheme="majorHAnsi" w:cstheme="majorHAnsi"/>
                        <w:color w:val="244061" w:themeColor="accent1" w:themeShade="80"/>
                        <w:sz w:val="22"/>
                      </w:rPr>
                      <w:t>enquiries@charnockhallacademy.co.uk</w:t>
                    </w:r>
                    <w:r w:rsidR="006332F2" w:rsidRPr="006332F2">
                      <w:rPr>
                        <w:rFonts w:asciiTheme="majorHAnsi" w:hAnsiTheme="majorHAnsi" w:cstheme="majorHAnsi"/>
                        <w:b/>
                        <w:color w:val="244061" w:themeColor="accent1" w:themeShade="80"/>
                        <w:sz w:val="22"/>
                      </w:rPr>
                      <w:t xml:space="preserve"> </w:t>
                    </w:r>
                  </w:p>
                  <w:p w14:paraId="24009644" w14:textId="77777777" w:rsidR="006332F2" w:rsidRDefault="006332F2" w:rsidP="006332F2">
                    <w:pPr>
                      <w:spacing w:before="0" w:after="0"/>
                      <w:rPr>
                        <w:rFonts w:asciiTheme="majorHAnsi" w:hAnsiTheme="majorHAnsi" w:cstheme="majorHAnsi"/>
                        <w:b/>
                        <w:color w:val="244061" w:themeColor="accent1" w:themeShade="80"/>
                        <w:sz w:val="22"/>
                      </w:rPr>
                    </w:pPr>
                  </w:p>
                  <w:p w14:paraId="7A6B8E0B" w14:textId="112A6F68" w:rsidR="006332F2" w:rsidRDefault="006332F2" w:rsidP="006332F2">
                    <w:pPr>
                      <w:spacing w:before="0" w:after="0"/>
                      <w:rPr>
                        <w:rFonts w:asciiTheme="majorHAnsi" w:hAnsiTheme="majorHAnsi" w:cstheme="majorHAnsi"/>
                        <w:color w:val="244061" w:themeColor="accent1" w:themeShade="80"/>
                        <w:sz w:val="22"/>
                      </w:rPr>
                    </w:pPr>
                    <w:r w:rsidRPr="003B4155">
                      <w:rPr>
                        <w:rFonts w:asciiTheme="majorHAnsi" w:hAnsiTheme="majorHAnsi" w:cstheme="majorHAnsi"/>
                        <w:b/>
                        <w:color w:val="244061" w:themeColor="accent1" w:themeShade="80"/>
                        <w:sz w:val="22"/>
                      </w:rPr>
                      <w:t>Headteacher:</w:t>
                    </w:r>
                    <w:r w:rsidRPr="003B4155">
                      <w:rPr>
                        <w:rFonts w:asciiTheme="majorHAnsi" w:hAnsiTheme="majorHAnsi" w:cstheme="majorHAnsi"/>
                        <w:color w:val="244061" w:themeColor="accent1" w:themeShade="80"/>
                        <w:sz w:val="22"/>
                      </w:rPr>
                      <w:t xml:space="preserve"> </w:t>
                    </w:r>
                    <w:r>
                      <w:rPr>
                        <w:rFonts w:asciiTheme="majorHAnsi" w:hAnsiTheme="majorHAnsi" w:cstheme="majorHAnsi"/>
                        <w:color w:val="244061" w:themeColor="accent1" w:themeShade="80"/>
                        <w:sz w:val="22"/>
                      </w:rPr>
                      <w:t>Mr P M</w:t>
                    </w:r>
                    <w:r w:rsidRPr="003B4155">
                      <w:rPr>
                        <w:rFonts w:asciiTheme="majorHAnsi" w:hAnsiTheme="majorHAnsi" w:cstheme="majorHAnsi"/>
                        <w:color w:val="244061" w:themeColor="accent1" w:themeShade="80"/>
                        <w:sz w:val="22"/>
                      </w:rPr>
                      <w:t xml:space="preserve"> Burgess</w:t>
                    </w:r>
                    <w:r>
                      <w:rPr>
                        <w:rFonts w:asciiTheme="majorHAnsi" w:hAnsiTheme="majorHAnsi" w:cstheme="majorHAnsi"/>
                        <w:color w:val="244061" w:themeColor="accent1" w:themeShade="80"/>
                        <w:sz w:val="22"/>
                      </w:rPr>
                      <w:t xml:space="preserve"> - NPQH</w:t>
                    </w:r>
                  </w:p>
                  <w:p w14:paraId="32C08DE7" w14:textId="2458A16A" w:rsidR="00BF6919" w:rsidRDefault="00BF6919" w:rsidP="009F3A7F">
                    <w:pPr>
                      <w:spacing w:before="0" w:after="0"/>
                      <w:rPr>
                        <w:rFonts w:asciiTheme="majorHAnsi" w:hAnsiTheme="majorHAnsi" w:cstheme="majorHAnsi"/>
                        <w:color w:val="244061" w:themeColor="accent1" w:themeShade="80"/>
                        <w:sz w:val="22"/>
                      </w:rPr>
                    </w:pPr>
                  </w:p>
                  <w:p w14:paraId="2D46DEF4" w14:textId="6F711BFA" w:rsidR="00BF6919" w:rsidRPr="003B4155" w:rsidRDefault="00BF6919" w:rsidP="009F3A7F">
                    <w:pPr>
                      <w:spacing w:before="0" w:after="0"/>
                      <w:rPr>
                        <w:rFonts w:asciiTheme="majorHAnsi" w:hAnsiTheme="majorHAnsi" w:cstheme="majorHAnsi"/>
                        <w:color w:val="244061" w:themeColor="accent1" w:themeShade="80"/>
                        <w:sz w:val="22"/>
                      </w:rPr>
                    </w:pPr>
                  </w:p>
                </w:txbxContent>
              </v:textbox>
            </v:shape>
          </w:pict>
        </mc:Fallback>
      </mc:AlternateContent>
    </w:r>
    <w:r w:rsidR="009F3A7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655763"/>
    <w:multiLevelType w:val="hybridMultilevel"/>
    <w:tmpl w:val="EC9A65F6"/>
    <w:lvl w:ilvl="0" w:tplc="353CAF9E">
      <w:start w:val="5"/>
      <w:numFmt w:val="bullet"/>
      <w:lvlText w:val="-"/>
      <w:lvlJc w:val="left"/>
      <w:pPr>
        <w:ind w:left="3996" w:hanging="360"/>
      </w:pPr>
      <w:rPr>
        <w:rFonts w:ascii="Calibri" w:eastAsiaTheme="minorEastAsia" w:hAnsi="Calibri" w:cs="Calibri" w:hint="default"/>
      </w:rPr>
    </w:lvl>
    <w:lvl w:ilvl="1" w:tplc="08090003" w:tentative="1">
      <w:start w:val="1"/>
      <w:numFmt w:val="bullet"/>
      <w:lvlText w:val="o"/>
      <w:lvlJc w:val="left"/>
      <w:pPr>
        <w:ind w:left="4716" w:hanging="360"/>
      </w:pPr>
      <w:rPr>
        <w:rFonts w:ascii="Courier New" w:hAnsi="Courier New" w:cs="Courier New" w:hint="default"/>
      </w:rPr>
    </w:lvl>
    <w:lvl w:ilvl="2" w:tplc="08090005" w:tentative="1">
      <w:start w:val="1"/>
      <w:numFmt w:val="bullet"/>
      <w:lvlText w:val=""/>
      <w:lvlJc w:val="left"/>
      <w:pPr>
        <w:ind w:left="5436" w:hanging="360"/>
      </w:pPr>
      <w:rPr>
        <w:rFonts w:ascii="Wingdings" w:hAnsi="Wingdings" w:hint="default"/>
      </w:rPr>
    </w:lvl>
    <w:lvl w:ilvl="3" w:tplc="08090001" w:tentative="1">
      <w:start w:val="1"/>
      <w:numFmt w:val="bullet"/>
      <w:lvlText w:val=""/>
      <w:lvlJc w:val="left"/>
      <w:pPr>
        <w:ind w:left="6156" w:hanging="360"/>
      </w:pPr>
      <w:rPr>
        <w:rFonts w:ascii="Symbol" w:hAnsi="Symbol" w:hint="default"/>
      </w:rPr>
    </w:lvl>
    <w:lvl w:ilvl="4" w:tplc="08090003" w:tentative="1">
      <w:start w:val="1"/>
      <w:numFmt w:val="bullet"/>
      <w:lvlText w:val="o"/>
      <w:lvlJc w:val="left"/>
      <w:pPr>
        <w:ind w:left="6876" w:hanging="360"/>
      </w:pPr>
      <w:rPr>
        <w:rFonts w:ascii="Courier New" w:hAnsi="Courier New" w:cs="Courier New" w:hint="default"/>
      </w:rPr>
    </w:lvl>
    <w:lvl w:ilvl="5" w:tplc="08090005" w:tentative="1">
      <w:start w:val="1"/>
      <w:numFmt w:val="bullet"/>
      <w:lvlText w:val=""/>
      <w:lvlJc w:val="left"/>
      <w:pPr>
        <w:ind w:left="7596" w:hanging="360"/>
      </w:pPr>
      <w:rPr>
        <w:rFonts w:ascii="Wingdings" w:hAnsi="Wingdings" w:hint="default"/>
      </w:rPr>
    </w:lvl>
    <w:lvl w:ilvl="6" w:tplc="08090001" w:tentative="1">
      <w:start w:val="1"/>
      <w:numFmt w:val="bullet"/>
      <w:lvlText w:val=""/>
      <w:lvlJc w:val="left"/>
      <w:pPr>
        <w:ind w:left="8316" w:hanging="360"/>
      </w:pPr>
      <w:rPr>
        <w:rFonts w:ascii="Symbol" w:hAnsi="Symbol" w:hint="default"/>
      </w:rPr>
    </w:lvl>
    <w:lvl w:ilvl="7" w:tplc="08090003" w:tentative="1">
      <w:start w:val="1"/>
      <w:numFmt w:val="bullet"/>
      <w:lvlText w:val="o"/>
      <w:lvlJc w:val="left"/>
      <w:pPr>
        <w:ind w:left="9036" w:hanging="360"/>
      </w:pPr>
      <w:rPr>
        <w:rFonts w:ascii="Courier New" w:hAnsi="Courier New" w:cs="Courier New" w:hint="default"/>
      </w:rPr>
    </w:lvl>
    <w:lvl w:ilvl="8" w:tplc="08090005" w:tentative="1">
      <w:start w:val="1"/>
      <w:numFmt w:val="bullet"/>
      <w:lvlText w:val=""/>
      <w:lvlJc w:val="left"/>
      <w:pPr>
        <w:ind w:left="9756" w:hanging="360"/>
      </w:pPr>
      <w:rPr>
        <w:rFonts w:ascii="Wingdings" w:hAnsi="Wingdings" w:hint="default"/>
      </w:rPr>
    </w:lvl>
  </w:abstractNum>
  <w:abstractNum w:abstractNumId="2"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4" w15:restartNumberingAfterBreak="0">
    <w:nsid w:val="640D075F"/>
    <w:multiLevelType w:val="multilevel"/>
    <w:tmpl w:val="E314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D4654A"/>
    <w:multiLevelType w:val="hybridMultilevel"/>
    <w:tmpl w:val="271485EA"/>
    <w:lvl w:ilvl="0" w:tplc="E82C61C4">
      <w:start w:val="5"/>
      <w:numFmt w:val="bullet"/>
      <w:lvlText w:val="-"/>
      <w:lvlJc w:val="left"/>
      <w:pPr>
        <w:ind w:left="3960" w:hanging="360"/>
      </w:pPr>
      <w:rPr>
        <w:rFonts w:ascii="Calibri" w:eastAsiaTheme="minorEastAsia" w:hAnsi="Calibri" w:cs="Calibr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16cid:durableId="440687500">
    <w:abstractNumId w:val="0"/>
  </w:num>
  <w:num w:numId="2" w16cid:durableId="1794447319">
    <w:abstractNumId w:val="3"/>
  </w:num>
  <w:num w:numId="3" w16cid:durableId="702554367">
    <w:abstractNumId w:val="2"/>
  </w:num>
  <w:num w:numId="4" w16cid:durableId="1842308536">
    <w:abstractNumId w:val="5"/>
  </w:num>
  <w:num w:numId="5" w16cid:durableId="835876712">
    <w:abstractNumId w:val="1"/>
  </w:num>
  <w:num w:numId="6" w16cid:durableId="1373918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0F"/>
    <w:rsid w:val="00014CAD"/>
    <w:rsid w:val="000351EF"/>
    <w:rsid w:val="0005237E"/>
    <w:rsid w:val="00073DA6"/>
    <w:rsid w:val="000763CC"/>
    <w:rsid w:val="0009183B"/>
    <w:rsid w:val="000A1CB0"/>
    <w:rsid w:val="000A55DE"/>
    <w:rsid w:val="000E1EB6"/>
    <w:rsid w:val="000E6250"/>
    <w:rsid w:val="0011496D"/>
    <w:rsid w:val="001153AD"/>
    <w:rsid w:val="00115842"/>
    <w:rsid w:val="00180B98"/>
    <w:rsid w:val="001A1D76"/>
    <w:rsid w:val="001F00E7"/>
    <w:rsid w:val="002251B8"/>
    <w:rsid w:val="00243C52"/>
    <w:rsid w:val="002A17C3"/>
    <w:rsid w:val="002A604A"/>
    <w:rsid w:val="002B21E7"/>
    <w:rsid w:val="002D169F"/>
    <w:rsid w:val="003111AB"/>
    <w:rsid w:val="0035454B"/>
    <w:rsid w:val="00381B2B"/>
    <w:rsid w:val="003869A2"/>
    <w:rsid w:val="00387D62"/>
    <w:rsid w:val="003B4155"/>
    <w:rsid w:val="003D1829"/>
    <w:rsid w:val="003E2457"/>
    <w:rsid w:val="00407E86"/>
    <w:rsid w:val="00415C2F"/>
    <w:rsid w:val="00443DB2"/>
    <w:rsid w:val="0046476F"/>
    <w:rsid w:val="004E25A8"/>
    <w:rsid w:val="005023F8"/>
    <w:rsid w:val="00505BF4"/>
    <w:rsid w:val="00525696"/>
    <w:rsid w:val="00551AFB"/>
    <w:rsid w:val="00554284"/>
    <w:rsid w:val="0055613F"/>
    <w:rsid w:val="00576892"/>
    <w:rsid w:val="005A1538"/>
    <w:rsid w:val="005C095E"/>
    <w:rsid w:val="005E1A27"/>
    <w:rsid w:val="00603D47"/>
    <w:rsid w:val="0062754C"/>
    <w:rsid w:val="006332F2"/>
    <w:rsid w:val="0065135F"/>
    <w:rsid w:val="00653E5D"/>
    <w:rsid w:val="00654225"/>
    <w:rsid w:val="006664D8"/>
    <w:rsid w:val="006A5047"/>
    <w:rsid w:val="006D0FB8"/>
    <w:rsid w:val="006E5D58"/>
    <w:rsid w:val="006E7E39"/>
    <w:rsid w:val="006E7E54"/>
    <w:rsid w:val="007331FA"/>
    <w:rsid w:val="00786343"/>
    <w:rsid w:val="0080217E"/>
    <w:rsid w:val="0083430B"/>
    <w:rsid w:val="0084373B"/>
    <w:rsid w:val="00857472"/>
    <w:rsid w:val="0088622A"/>
    <w:rsid w:val="008F26CB"/>
    <w:rsid w:val="00910E14"/>
    <w:rsid w:val="00910E41"/>
    <w:rsid w:val="00917DD1"/>
    <w:rsid w:val="00933474"/>
    <w:rsid w:val="009B710F"/>
    <w:rsid w:val="009F3473"/>
    <w:rsid w:val="009F3A7F"/>
    <w:rsid w:val="00A02D56"/>
    <w:rsid w:val="00A357F4"/>
    <w:rsid w:val="00A41C83"/>
    <w:rsid w:val="00A84502"/>
    <w:rsid w:val="00B43A4A"/>
    <w:rsid w:val="00B751DD"/>
    <w:rsid w:val="00B90687"/>
    <w:rsid w:val="00BC36F4"/>
    <w:rsid w:val="00BE7B55"/>
    <w:rsid w:val="00BF6919"/>
    <w:rsid w:val="00C9366D"/>
    <w:rsid w:val="00C93E2E"/>
    <w:rsid w:val="00C95E0D"/>
    <w:rsid w:val="00CA59CB"/>
    <w:rsid w:val="00CD5715"/>
    <w:rsid w:val="00CE710D"/>
    <w:rsid w:val="00D06AF4"/>
    <w:rsid w:val="00D8716A"/>
    <w:rsid w:val="00D879A8"/>
    <w:rsid w:val="00D90779"/>
    <w:rsid w:val="00DB04A4"/>
    <w:rsid w:val="00DF0E72"/>
    <w:rsid w:val="00E069AD"/>
    <w:rsid w:val="00E310A4"/>
    <w:rsid w:val="00E353ED"/>
    <w:rsid w:val="00E66E0D"/>
    <w:rsid w:val="00EB21C0"/>
    <w:rsid w:val="00EB24A2"/>
    <w:rsid w:val="00F53A75"/>
    <w:rsid w:val="00F57DDA"/>
    <w:rsid w:val="00FB6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E1E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3ED"/>
    <w:pPr>
      <w:spacing w:before="120" w:after="120"/>
    </w:pPr>
    <w:rPr>
      <w:rFonts w:ascii="Arial MT Lt" w:hAnsi="Arial MT Lt"/>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Theme="majorEastAsia" w:hAnsi="Arial MT Md" w:cstheme="majorBidi"/>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Theme="majorEastAsia" w:hAnsi="Arial MT Ex Bd" w:cstheme="majorBidi"/>
      <w:bCs/>
      <w:color w:val="0098B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0F"/>
    <w:rPr>
      <w:rFonts w:ascii="Arial MT Md" w:eastAsiaTheme="majorEastAsia" w:hAnsi="Arial MT Md" w:cstheme="majorBidi"/>
      <w:bCs/>
      <w:color w:val="1B2745"/>
      <w:sz w:val="32"/>
      <w:szCs w:val="32"/>
    </w:rPr>
  </w:style>
  <w:style w:type="character" w:customStyle="1" w:styleId="Heading2Char">
    <w:name w:val="Heading 2 Char"/>
    <w:basedOn w:val="DefaultParagraphFont"/>
    <w:link w:val="Heading2"/>
    <w:uiPriority w:val="9"/>
    <w:rsid w:val="00FB660F"/>
    <w:rPr>
      <w:rFonts w:ascii="Arial MT Ex Bd" w:eastAsiaTheme="majorEastAsia" w:hAnsi="Arial MT Ex Bd" w:cstheme="majorBidi"/>
      <w:bCs/>
      <w:color w:val="0098B1"/>
      <w:sz w:val="28"/>
      <w:szCs w:val="28"/>
    </w:rPr>
  </w:style>
  <w:style w:type="paragraph" w:styleId="NoSpacing">
    <w:name w:val="No Spacing"/>
    <w:uiPriority w:val="1"/>
    <w:qFormat/>
    <w:rsid w:val="00FB660F"/>
    <w:rPr>
      <w:rFonts w:ascii="Arial MT Lt" w:hAnsi="Arial MT Lt"/>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basedOn w:val="DefaultParagraphFont"/>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basedOn w:val="DefaultParagraphFont"/>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table" w:styleId="TableGrid">
    <w:name w:val="Table Grid"/>
    <w:basedOn w:val="TableNormal"/>
    <w:uiPriority w:val="39"/>
    <w:rsid w:val="0035454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17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004284">
      <w:bodyDiv w:val="1"/>
      <w:marLeft w:val="0"/>
      <w:marRight w:val="0"/>
      <w:marTop w:val="0"/>
      <w:marBottom w:val="0"/>
      <w:divBdr>
        <w:top w:val="none" w:sz="0" w:space="0" w:color="auto"/>
        <w:left w:val="none" w:sz="0" w:space="0" w:color="auto"/>
        <w:bottom w:val="none" w:sz="0" w:space="0" w:color="auto"/>
        <w:right w:val="none" w:sz="0" w:space="0" w:color="auto"/>
      </w:divBdr>
      <w:divsChild>
        <w:div w:id="2028405768">
          <w:marLeft w:val="0"/>
          <w:marRight w:val="0"/>
          <w:marTop w:val="0"/>
          <w:marBottom w:val="0"/>
          <w:divBdr>
            <w:top w:val="none" w:sz="0" w:space="0" w:color="auto"/>
            <w:left w:val="none" w:sz="0" w:space="0" w:color="auto"/>
            <w:bottom w:val="none" w:sz="0" w:space="0" w:color="auto"/>
            <w:right w:val="none" w:sz="0" w:space="0" w:color="auto"/>
          </w:divBdr>
        </w:div>
        <w:div w:id="878779387">
          <w:marLeft w:val="0"/>
          <w:marRight w:val="0"/>
          <w:marTop w:val="0"/>
          <w:marBottom w:val="0"/>
          <w:divBdr>
            <w:top w:val="none" w:sz="0" w:space="0" w:color="auto"/>
            <w:left w:val="none" w:sz="0" w:space="0" w:color="auto"/>
            <w:bottom w:val="none" w:sz="0" w:space="0" w:color="auto"/>
            <w:right w:val="none" w:sz="0" w:space="0" w:color="auto"/>
          </w:divBdr>
        </w:div>
        <w:div w:id="1809711343">
          <w:marLeft w:val="0"/>
          <w:marRight w:val="0"/>
          <w:marTop w:val="0"/>
          <w:marBottom w:val="0"/>
          <w:divBdr>
            <w:top w:val="none" w:sz="0" w:space="0" w:color="auto"/>
            <w:left w:val="none" w:sz="0" w:space="0" w:color="auto"/>
            <w:bottom w:val="none" w:sz="0" w:space="0" w:color="auto"/>
            <w:right w:val="none" w:sz="0" w:space="0" w:color="auto"/>
          </w:divBdr>
        </w:div>
        <w:div w:id="1620648675">
          <w:marLeft w:val="0"/>
          <w:marRight w:val="0"/>
          <w:marTop w:val="0"/>
          <w:marBottom w:val="0"/>
          <w:divBdr>
            <w:top w:val="none" w:sz="0" w:space="0" w:color="auto"/>
            <w:left w:val="none" w:sz="0" w:space="0" w:color="auto"/>
            <w:bottom w:val="none" w:sz="0" w:space="0" w:color="auto"/>
            <w:right w:val="none" w:sz="0" w:space="0" w:color="auto"/>
          </w:divBdr>
        </w:div>
        <w:div w:id="2024670084">
          <w:marLeft w:val="0"/>
          <w:marRight w:val="0"/>
          <w:marTop w:val="0"/>
          <w:marBottom w:val="0"/>
          <w:divBdr>
            <w:top w:val="none" w:sz="0" w:space="0" w:color="auto"/>
            <w:left w:val="none" w:sz="0" w:space="0" w:color="auto"/>
            <w:bottom w:val="none" w:sz="0" w:space="0" w:color="auto"/>
            <w:right w:val="none" w:sz="0" w:space="0" w:color="auto"/>
          </w:divBdr>
        </w:div>
        <w:div w:id="1972515086">
          <w:marLeft w:val="0"/>
          <w:marRight w:val="0"/>
          <w:marTop w:val="0"/>
          <w:marBottom w:val="0"/>
          <w:divBdr>
            <w:top w:val="none" w:sz="0" w:space="0" w:color="auto"/>
            <w:left w:val="none" w:sz="0" w:space="0" w:color="auto"/>
            <w:bottom w:val="none" w:sz="0" w:space="0" w:color="auto"/>
            <w:right w:val="none" w:sz="0" w:space="0" w:color="auto"/>
          </w:divBdr>
        </w:div>
        <w:div w:id="198980149">
          <w:marLeft w:val="0"/>
          <w:marRight w:val="0"/>
          <w:marTop w:val="0"/>
          <w:marBottom w:val="0"/>
          <w:divBdr>
            <w:top w:val="none" w:sz="0" w:space="0" w:color="auto"/>
            <w:left w:val="none" w:sz="0" w:space="0" w:color="auto"/>
            <w:bottom w:val="none" w:sz="0" w:space="0" w:color="auto"/>
            <w:right w:val="none" w:sz="0" w:space="0" w:color="auto"/>
          </w:divBdr>
        </w:div>
        <w:div w:id="785855914">
          <w:marLeft w:val="0"/>
          <w:marRight w:val="0"/>
          <w:marTop w:val="0"/>
          <w:marBottom w:val="0"/>
          <w:divBdr>
            <w:top w:val="none" w:sz="0" w:space="0" w:color="auto"/>
            <w:left w:val="none" w:sz="0" w:space="0" w:color="auto"/>
            <w:bottom w:val="none" w:sz="0" w:space="0" w:color="auto"/>
            <w:right w:val="none" w:sz="0" w:space="0" w:color="auto"/>
          </w:divBdr>
        </w:div>
        <w:div w:id="1592425414">
          <w:marLeft w:val="0"/>
          <w:marRight w:val="0"/>
          <w:marTop w:val="0"/>
          <w:marBottom w:val="0"/>
          <w:divBdr>
            <w:top w:val="none" w:sz="0" w:space="0" w:color="auto"/>
            <w:left w:val="none" w:sz="0" w:space="0" w:color="auto"/>
            <w:bottom w:val="none" w:sz="0" w:space="0" w:color="auto"/>
            <w:right w:val="none" w:sz="0" w:space="0" w:color="auto"/>
          </w:divBdr>
        </w:div>
        <w:div w:id="115683384">
          <w:marLeft w:val="0"/>
          <w:marRight w:val="0"/>
          <w:marTop w:val="0"/>
          <w:marBottom w:val="0"/>
          <w:divBdr>
            <w:top w:val="none" w:sz="0" w:space="0" w:color="auto"/>
            <w:left w:val="none" w:sz="0" w:space="0" w:color="auto"/>
            <w:bottom w:val="none" w:sz="0" w:space="0" w:color="auto"/>
            <w:right w:val="none" w:sz="0" w:space="0" w:color="auto"/>
          </w:divBdr>
        </w:div>
        <w:div w:id="1749577648">
          <w:marLeft w:val="0"/>
          <w:marRight w:val="0"/>
          <w:marTop w:val="0"/>
          <w:marBottom w:val="0"/>
          <w:divBdr>
            <w:top w:val="none" w:sz="0" w:space="0" w:color="auto"/>
            <w:left w:val="none" w:sz="0" w:space="0" w:color="auto"/>
            <w:bottom w:val="none" w:sz="0" w:space="0" w:color="auto"/>
            <w:right w:val="none" w:sz="0" w:space="0" w:color="auto"/>
          </w:divBdr>
        </w:div>
        <w:div w:id="1652246834">
          <w:marLeft w:val="0"/>
          <w:marRight w:val="0"/>
          <w:marTop w:val="0"/>
          <w:marBottom w:val="0"/>
          <w:divBdr>
            <w:top w:val="none" w:sz="0" w:space="0" w:color="auto"/>
            <w:left w:val="none" w:sz="0" w:space="0" w:color="auto"/>
            <w:bottom w:val="none" w:sz="0" w:space="0" w:color="auto"/>
            <w:right w:val="none" w:sz="0" w:space="0" w:color="auto"/>
          </w:divBdr>
        </w:div>
        <w:div w:id="495075294">
          <w:marLeft w:val="0"/>
          <w:marRight w:val="0"/>
          <w:marTop w:val="0"/>
          <w:marBottom w:val="0"/>
          <w:divBdr>
            <w:top w:val="none" w:sz="0" w:space="0" w:color="auto"/>
            <w:left w:val="none" w:sz="0" w:space="0" w:color="auto"/>
            <w:bottom w:val="none" w:sz="0" w:space="0" w:color="auto"/>
            <w:right w:val="none" w:sz="0" w:space="0" w:color="auto"/>
          </w:divBdr>
        </w:div>
        <w:div w:id="911037432">
          <w:marLeft w:val="0"/>
          <w:marRight w:val="0"/>
          <w:marTop w:val="0"/>
          <w:marBottom w:val="0"/>
          <w:divBdr>
            <w:top w:val="none" w:sz="0" w:space="0" w:color="auto"/>
            <w:left w:val="none" w:sz="0" w:space="0" w:color="auto"/>
            <w:bottom w:val="none" w:sz="0" w:space="0" w:color="auto"/>
            <w:right w:val="none" w:sz="0" w:space="0" w:color="auto"/>
          </w:divBdr>
        </w:div>
        <w:div w:id="1836604703">
          <w:marLeft w:val="0"/>
          <w:marRight w:val="0"/>
          <w:marTop w:val="0"/>
          <w:marBottom w:val="0"/>
          <w:divBdr>
            <w:top w:val="none" w:sz="0" w:space="0" w:color="auto"/>
            <w:left w:val="none" w:sz="0" w:space="0" w:color="auto"/>
            <w:bottom w:val="none" w:sz="0" w:space="0" w:color="auto"/>
            <w:right w:val="none" w:sz="0" w:space="0" w:color="auto"/>
          </w:divBdr>
        </w:div>
        <w:div w:id="207374261">
          <w:marLeft w:val="0"/>
          <w:marRight w:val="0"/>
          <w:marTop w:val="0"/>
          <w:marBottom w:val="0"/>
          <w:divBdr>
            <w:top w:val="none" w:sz="0" w:space="0" w:color="auto"/>
            <w:left w:val="none" w:sz="0" w:space="0" w:color="auto"/>
            <w:bottom w:val="none" w:sz="0" w:space="0" w:color="auto"/>
            <w:right w:val="none" w:sz="0" w:space="0" w:color="auto"/>
          </w:divBdr>
        </w:div>
        <w:div w:id="265384686">
          <w:marLeft w:val="0"/>
          <w:marRight w:val="0"/>
          <w:marTop w:val="0"/>
          <w:marBottom w:val="0"/>
          <w:divBdr>
            <w:top w:val="none" w:sz="0" w:space="0" w:color="auto"/>
            <w:left w:val="none" w:sz="0" w:space="0" w:color="auto"/>
            <w:bottom w:val="none" w:sz="0" w:space="0" w:color="auto"/>
            <w:right w:val="none" w:sz="0" w:space="0" w:color="auto"/>
          </w:divBdr>
        </w:div>
        <w:div w:id="819076163">
          <w:marLeft w:val="0"/>
          <w:marRight w:val="0"/>
          <w:marTop w:val="0"/>
          <w:marBottom w:val="0"/>
          <w:divBdr>
            <w:top w:val="none" w:sz="0" w:space="0" w:color="auto"/>
            <w:left w:val="none" w:sz="0" w:space="0" w:color="auto"/>
            <w:bottom w:val="none" w:sz="0" w:space="0" w:color="auto"/>
            <w:right w:val="none" w:sz="0" w:space="0" w:color="auto"/>
          </w:divBdr>
        </w:div>
        <w:div w:id="1387024428">
          <w:marLeft w:val="0"/>
          <w:marRight w:val="0"/>
          <w:marTop w:val="0"/>
          <w:marBottom w:val="0"/>
          <w:divBdr>
            <w:top w:val="none" w:sz="0" w:space="0" w:color="auto"/>
            <w:left w:val="none" w:sz="0" w:space="0" w:color="auto"/>
            <w:bottom w:val="none" w:sz="0" w:space="0" w:color="auto"/>
            <w:right w:val="none" w:sz="0" w:space="0" w:color="auto"/>
          </w:divBdr>
        </w:div>
        <w:div w:id="9399925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EE1E72-1BCA-450C-B0F0-3616C059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Paul Burgess</cp:lastModifiedBy>
  <cp:revision>3</cp:revision>
  <cp:lastPrinted>2018-12-11T12:09:00Z</cp:lastPrinted>
  <dcterms:created xsi:type="dcterms:W3CDTF">2024-12-03T12:31:00Z</dcterms:created>
  <dcterms:modified xsi:type="dcterms:W3CDTF">2024-12-20T10:29:00Z</dcterms:modified>
</cp:coreProperties>
</file>